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1"/>
        <w:tblW w:w="9073" w:type="dxa"/>
        <w:tblInd w:w="-289" w:type="dxa"/>
        <w:tblLayout w:type="fixed"/>
        <w:tblLook w:firstRow="1" w:lastRow="0" w:firstColumn="1" w:lastColumn="0" w:noHBand="0" w:noVBand="1" w:val="04A0"/>
      </w:tblPr>
      <w:tblGrid>
        <w:gridCol w:w="2405"/>
        <w:gridCol w:w="6668"/>
      </w:tblGrid>
      <w:tr>
        <w:trPr>
          <w:trHeight w:val="557" w:hRule="atLeast"/>
        </w:trPr>
        <w:tc>
          <w:tcPr>
            <w:tcW w:w="9073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sz w:val="24"/>
              </w:rPr>
              <w:t>応援希望団体　事業計画書</w:t>
            </w:r>
          </w:p>
        </w:tc>
      </w:tr>
      <w:tr>
        <w:trPr>
          <w:trHeight w:val="557" w:hRule="atLeast"/>
        </w:trPr>
        <w:tc>
          <w:tcPr>
            <w:tcW w:w="240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●事業名</w:t>
            </w:r>
          </w:p>
        </w:tc>
        <w:tc>
          <w:tcPr>
            <w:tcW w:w="666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533" w:hRule="atLeast"/>
        </w:trPr>
        <w:tc>
          <w:tcPr>
            <w:tcW w:w="240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●取り組みたい地域の課題や現状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666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40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●これまでの団体の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取り組みの紹介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666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40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●今回応援を希望する</w:t>
            </w:r>
          </w:p>
          <w:p>
            <w:pPr>
              <w:pStyle w:val="0"/>
              <w:ind w:firstLine="1050" w:firstLineChars="500"/>
              <w:rPr>
                <w:rFonts w:hint="default"/>
              </w:rPr>
            </w:pPr>
            <w:r>
              <w:rPr>
                <w:rFonts w:hint="eastAsia"/>
              </w:rPr>
              <w:t>事業の目的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66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505" w:hRule="atLeast"/>
        </w:trPr>
        <w:tc>
          <w:tcPr>
            <w:tcW w:w="240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ind w:firstLine="1050" w:firstLineChars="500"/>
              <w:rPr>
                <w:rFonts w:hint="default"/>
              </w:rPr>
            </w:pPr>
            <w:r>
              <w:rPr>
                <w:rFonts w:hint="eastAsia"/>
              </w:rPr>
              <w:t>事業の概要</w:t>
            </w:r>
          </w:p>
        </w:tc>
        <w:tc>
          <w:tcPr>
            <w:tcW w:w="666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40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●事業によって期待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される効果・変化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666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882" w:hRule="atLeast"/>
        </w:trPr>
        <w:tc>
          <w:tcPr>
            <w:tcW w:w="240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●事業実施体制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66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60" w:hRule="atLeast"/>
        </w:trPr>
        <w:tc>
          <w:tcPr>
            <w:tcW w:w="240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事業実施時協力者数</w:t>
            </w:r>
          </w:p>
        </w:tc>
        <w:tc>
          <w:tcPr>
            <w:tcW w:w="666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FF0000"/>
              </w:rPr>
            </w:pPr>
            <w:r>
              <w:rPr>
                <w:rFonts w:hint="eastAsia"/>
                <w:color w:val="000000" w:themeColor="text1"/>
              </w:rPr>
              <w:t>最大　　　　名程度</w:t>
            </w:r>
          </w:p>
        </w:tc>
      </w:tr>
      <w:tr>
        <w:trPr>
          <w:trHeight w:val="2405" w:hRule="atLeast"/>
        </w:trPr>
        <w:tc>
          <w:tcPr>
            <w:tcW w:w="240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●情報発信方法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（寄附の獲得方法）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6668" w:type="dxa"/>
            <w:vAlign w:val="top"/>
          </w:tcPr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418" w:right="1701" w:bottom="426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1</Pages>
  <Words>70</Words>
  <Characters>403</Characters>
  <Application>JUST Note</Application>
  <Lines>3</Lines>
  <Paragraphs>1</Paragraphs>
  <Company>亀岡市役所</Company>
  <CharactersWithSpaces>472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亀岡市役所</dc:creator>
  <cp:lastModifiedBy>井上　拓真</cp:lastModifiedBy>
  <cp:lastPrinted>2022-03-22T11:29:00Z</cp:lastPrinted>
  <dcterms:created xsi:type="dcterms:W3CDTF">2022-03-22T10:19:00Z</dcterms:created>
  <dcterms:modified xsi:type="dcterms:W3CDTF">2022-08-16T07:29:25Z</dcterms:modified>
  <cp:revision>7</cp:revision>
</cp:coreProperties>
</file>