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（様式３）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業務実績書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firstLine="960" w:firstLineChars="400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商号又は名称：</w:t>
      </w:r>
      <w:r>
        <w:rPr>
          <w:rFonts w:hint="eastAsia" w:ascii="BIZ UDP明朝 Medium" w:hAnsi="BIZ UDP明朝 Medium" w:eastAsia="BIZ UDP明朝 Medium"/>
          <w:sz w:val="24"/>
          <w:u w:val="single" w:color="auto"/>
        </w:rPr>
        <w:t>　　　　　　　　　　　　　　　　　　　　　　　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19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8"/>
        <w:gridCol w:w="1390"/>
        <w:gridCol w:w="6576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１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19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２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ind w:firstLine="240" w:firstLineChars="100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19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３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ind w:left="426" w:leftChars="-43" w:hanging="516" w:hangingChars="258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（注１）過去５年間（令和３年４月１日～令和８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0"/>
        </w:rPr>
        <w:t>年３月３１日）において、本業務の内容と同種又は類似の業務を受注し、かつ履行を完了した実績を記載すること。</w:t>
      </w:r>
    </w:p>
    <w:p>
      <w:pPr>
        <w:pStyle w:val="0"/>
        <w:widowControl w:val="1"/>
        <w:ind w:left="800" w:hanging="800" w:hangingChars="400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（注２）契約書の写し（業務名・契約日・契約金額が確認できる書類）を添付すること。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19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8"/>
        <w:gridCol w:w="1390"/>
        <w:gridCol w:w="6576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４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19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５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ind w:firstLine="240" w:firstLineChars="100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19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29"/>
        <w:gridCol w:w="1390"/>
        <w:gridCol w:w="6575"/>
      </w:tblGrid>
      <w:tr>
        <w:trPr>
          <w:trHeight w:val="567" w:hRule="atLeast"/>
        </w:trPr>
        <w:tc>
          <w:tcPr>
            <w:tcW w:w="534" w:type="dxa"/>
            <w:vMerge w:val="restart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６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発注者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5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業務名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49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業務期間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>
            <w:pPr>
              <w:pStyle w:val="0"/>
              <w:widowControl w:val="1"/>
              <w:jc w:val="right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　　　　　　　　　　円（消費税及び地方消費税含む）</w:t>
            </w:r>
          </w:p>
        </w:tc>
      </w:tr>
      <w:tr>
        <w:trPr/>
        <w:tc>
          <w:tcPr>
            <w:tcW w:w="534" w:type="dxa"/>
            <w:vMerge w:val="continue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業務概要</w:t>
            </w:r>
          </w:p>
        </w:tc>
        <w:tc>
          <w:tcPr>
            <w:tcW w:w="6751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0"/>
              </w:rPr>
            </w:pPr>
            <w:r>
              <w:rPr>
                <w:rFonts w:hint="eastAsia" w:ascii="BIZ UDP明朝 Medium" w:hAnsi="BIZ UDP明朝 Medium" w:eastAsia="BIZ UDP明朝 Medium"/>
                <w:sz w:val="20"/>
              </w:rPr>
              <w:t>（同種・同類の別）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widowControl w:val="1"/>
        <w:ind w:left="426" w:leftChars="-43" w:hanging="516" w:hangingChars="258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（注１）過去５年間（令和３年４月１日～令和８年３月３１日）において、本業務の内容と同種又は類似の業務を受注し、かつ履行を完了した実績を記載すること。</w:t>
      </w:r>
    </w:p>
    <w:p>
      <w:pPr>
        <w:pStyle w:val="0"/>
        <w:widowControl w:val="1"/>
        <w:ind w:left="800" w:hanging="800" w:hangingChars="400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（注２）契約書の写し（業務名・契約日・契約金額が確認できる書類）を添付すること。</w:t>
      </w:r>
    </w:p>
    <w:p>
      <w:pPr>
        <w:pStyle w:val="0"/>
        <w:widowControl w:val="1"/>
        <w:ind w:left="800" w:hanging="800" w:hangingChars="400"/>
        <w:rPr>
          <w:rFonts w:hint="default" w:ascii="BIZ UDP明朝 Medium" w:hAnsi="BIZ UDP明朝 Medium" w:eastAsia="BIZ UDP明朝 Medium"/>
          <w:sz w:val="20"/>
        </w:rPr>
      </w:pPr>
    </w:p>
    <w:p>
      <w:pPr>
        <w:pStyle w:val="0"/>
        <w:widowControl w:val="1"/>
        <w:ind w:left="800" w:hanging="800" w:hangingChars="400"/>
        <w:rPr>
          <w:rFonts w:hint="default" w:ascii="BIZ UDP明朝 Medium" w:hAnsi="BIZ UDP明朝 Medium" w:eastAsia="BIZ UDP明朝 Medium"/>
          <w:sz w:val="20"/>
        </w:rPr>
      </w:pPr>
    </w:p>
    <w:sectPr>
      <w:pgSz w:w="11906" w:h="16838"/>
      <w:pgMar w:top="113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table" w:styleId="19">
    <w:name w:val="Table Grid"/>
    <w:basedOn w:val="11"/>
    <w:next w:val="1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58</Words>
  <Characters>331</Characters>
  <Application>JUST Note</Application>
  <Lines>2</Lines>
  <Paragraphs>1</Paragraphs>
  <Company>亀岡市役所</Company>
  <CharactersWithSpaces>388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乾　芽衣</cp:lastModifiedBy>
  <dcterms:created xsi:type="dcterms:W3CDTF">2020-08-20T02:33:00Z</dcterms:created>
  <dcterms:modified xsi:type="dcterms:W3CDTF">2025-12-25T02:43:08Z</dcterms:modified>
  <cp:revision>11</cp:revision>
</cp:coreProperties>
</file>