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8BE06" w14:textId="3D1CD080" w:rsidR="00F951CC" w:rsidRDefault="00F000AA" w:rsidP="00261234">
      <w:pPr>
        <w:jc w:val="center"/>
        <w:rPr>
          <w:b/>
          <w:sz w:val="28"/>
        </w:rPr>
      </w:pPr>
      <w:r w:rsidRPr="00F000AA">
        <w:rPr>
          <w:rFonts w:hint="eastAsia"/>
          <w:b/>
          <w:sz w:val="28"/>
        </w:rPr>
        <w:t>ふるさと亀岡まちづくり応援事業</w:t>
      </w:r>
    </w:p>
    <w:p w14:paraId="157789BB" w14:textId="77777777" w:rsidR="00370E06" w:rsidRPr="007E51E5" w:rsidRDefault="00370E06" w:rsidP="00261234">
      <w:pPr>
        <w:jc w:val="center"/>
        <w:rPr>
          <w:b/>
          <w:sz w:val="21"/>
        </w:rPr>
      </w:pPr>
    </w:p>
    <w:p w14:paraId="2441FFB7" w14:textId="77777777" w:rsidR="0070676F" w:rsidRDefault="003A79D8" w:rsidP="00370E06">
      <w:pPr>
        <w:ind w:firstLineChars="100" w:firstLine="220"/>
        <w:rPr>
          <w:sz w:val="22"/>
        </w:rPr>
      </w:pPr>
      <w:r w:rsidRPr="00370E06">
        <w:rPr>
          <w:rFonts w:hint="eastAsia"/>
          <w:sz w:val="22"/>
        </w:rPr>
        <w:t>亀岡市で、よりよいまちづくりのために活動する</w:t>
      </w:r>
      <w:r w:rsidRPr="00370E06">
        <w:rPr>
          <w:sz w:val="22"/>
        </w:rPr>
        <w:t>市民活動団体</w:t>
      </w:r>
      <w:r w:rsidR="0070676F">
        <w:rPr>
          <w:rFonts w:hint="eastAsia"/>
          <w:sz w:val="22"/>
        </w:rPr>
        <w:t>が</w:t>
      </w:r>
      <w:r w:rsidRPr="00370E06">
        <w:rPr>
          <w:rFonts w:hint="eastAsia"/>
          <w:sz w:val="22"/>
        </w:rPr>
        <w:t>ふるさと納税を活用して応援する制度を</w:t>
      </w:r>
      <w:r w:rsidR="00093410">
        <w:rPr>
          <w:rFonts w:hint="eastAsia"/>
          <w:sz w:val="22"/>
        </w:rPr>
        <w:t>令和４年度に</w:t>
      </w:r>
      <w:r w:rsidR="00F000AA" w:rsidRPr="00370E06">
        <w:rPr>
          <w:rFonts w:hint="eastAsia"/>
          <w:sz w:val="22"/>
        </w:rPr>
        <w:t>創設しました</w:t>
      </w:r>
      <w:r w:rsidRPr="00370E06">
        <w:rPr>
          <w:sz w:val="22"/>
        </w:rPr>
        <w:t>。</w:t>
      </w:r>
    </w:p>
    <w:p w14:paraId="0B215DD3" w14:textId="7CE9EE9F" w:rsidR="0070676F" w:rsidRDefault="000E56D3" w:rsidP="0070676F">
      <w:pPr>
        <w:ind w:firstLineChars="100" w:firstLine="220"/>
        <w:rPr>
          <w:sz w:val="22"/>
        </w:rPr>
      </w:pPr>
      <w:r w:rsidRPr="00370E06">
        <w:rPr>
          <w:rFonts w:hint="eastAsia"/>
          <w:sz w:val="22"/>
        </w:rPr>
        <w:t>令和４年</w:t>
      </w:r>
      <w:r w:rsidR="00093410">
        <w:rPr>
          <w:rFonts w:hint="eastAsia"/>
          <w:sz w:val="22"/>
        </w:rPr>
        <w:t>７月から</w:t>
      </w:r>
      <w:r w:rsidR="00D50D8B">
        <w:rPr>
          <w:rFonts w:hint="eastAsia"/>
          <w:sz w:val="22"/>
        </w:rPr>
        <w:t>寄附の募集を開始した団体のうち、２団体が令和７年度も継続して募集しています。さらに令和５年１月からは</w:t>
      </w:r>
      <w:r w:rsidR="00093410">
        <w:rPr>
          <w:rFonts w:hint="eastAsia"/>
          <w:sz w:val="22"/>
        </w:rPr>
        <w:t>２団体が寄附を</w:t>
      </w:r>
      <w:r w:rsidR="00F000AA" w:rsidRPr="00370E06">
        <w:rPr>
          <w:rFonts w:hint="eastAsia"/>
          <w:sz w:val="22"/>
        </w:rPr>
        <w:t>募集</w:t>
      </w:r>
      <w:r w:rsidR="00D50D8B">
        <w:rPr>
          <w:rFonts w:hint="eastAsia"/>
          <w:sz w:val="22"/>
        </w:rPr>
        <w:t>しています。</w:t>
      </w:r>
    </w:p>
    <w:p w14:paraId="5140C681" w14:textId="0CAFCEA3" w:rsidR="0070676F" w:rsidRDefault="0070676F" w:rsidP="0070676F">
      <w:pPr>
        <w:ind w:firstLineChars="100" w:firstLine="220"/>
        <w:rPr>
          <w:sz w:val="22"/>
        </w:rPr>
      </w:pPr>
      <w:r>
        <w:rPr>
          <w:rFonts w:hint="eastAsia"/>
          <w:sz w:val="22"/>
        </w:rPr>
        <w:t>なお、令和５年７月に１団体登録抹消されています。</w:t>
      </w:r>
    </w:p>
    <w:p w14:paraId="1D4525A1" w14:textId="523DC022" w:rsidR="0070676F" w:rsidRDefault="00D50D8B" w:rsidP="0070676F">
      <w:pPr>
        <w:ind w:firstLineChars="100" w:firstLine="220"/>
        <w:rPr>
          <w:sz w:val="22"/>
        </w:rPr>
      </w:pPr>
      <w:r>
        <w:rPr>
          <w:rFonts w:hint="eastAsia"/>
          <w:sz w:val="22"/>
        </w:rPr>
        <w:t>また、令和５年１月に登録をされた団体は令和７</w:t>
      </w:r>
      <w:r w:rsidR="0070676F">
        <w:rPr>
          <w:rFonts w:hint="eastAsia"/>
          <w:sz w:val="22"/>
        </w:rPr>
        <w:t>年に登録期間終了となります。</w:t>
      </w:r>
    </w:p>
    <w:p w14:paraId="0CFF5ECA" w14:textId="0927B299" w:rsidR="0070676F" w:rsidRDefault="0070676F" w:rsidP="0070676F">
      <w:pPr>
        <w:ind w:firstLineChars="100" w:firstLine="220"/>
        <w:rPr>
          <w:sz w:val="22"/>
        </w:rPr>
      </w:pPr>
      <w:r>
        <w:rPr>
          <w:rFonts w:hint="eastAsia"/>
          <w:sz w:val="22"/>
        </w:rPr>
        <w:t>今後、新規・継続の登録募集を８月頃から行う予定です。</w:t>
      </w:r>
    </w:p>
    <w:p w14:paraId="484ACEB6" w14:textId="1A19222D" w:rsidR="009A6D11" w:rsidRPr="00370E06" w:rsidRDefault="00093410" w:rsidP="0070676F">
      <w:pPr>
        <w:ind w:firstLineChars="100" w:firstLine="220"/>
        <w:rPr>
          <w:sz w:val="22"/>
        </w:rPr>
      </w:pPr>
      <w:r>
        <w:rPr>
          <w:rFonts w:hint="eastAsia"/>
          <w:sz w:val="22"/>
        </w:rPr>
        <w:t>（登録は</w:t>
      </w:r>
      <w:r w:rsidR="002C5938">
        <w:rPr>
          <w:rFonts w:hint="eastAsia"/>
          <w:sz w:val="22"/>
        </w:rPr>
        <w:t>最長</w:t>
      </w:r>
      <w:r>
        <w:rPr>
          <w:rFonts w:hint="eastAsia"/>
          <w:sz w:val="22"/>
        </w:rPr>
        <w:t>３年間</w:t>
      </w:r>
      <w:r w:rsidR="002C5938">
        <w:rPr>
          <w:rFonts w:hint="eastAsia"/>
          <w:sz w:val="22"/>
        </w:rPr>
        <w:t>※再登録可</w:t>
      </w:r>
      <w:r>
        <w:rPr>
          <w:rFonts w:hint="eastAsia"/>
          <w:sz w:val="22"/>
        </w:rPr>
        <w:t>）</w:t>
      </w:r>
    </w:p>
    <w:p w14:paraId="2710F487" w14:textId="161B2746" w:rsidR="003A79D8" w:rsidRPr="00370E06" w:rsidRDefault="003A79D8" w:rsidP="003A79D8">
      <w:pPr>
        <w:rPr>
          <w:sz w:val="22"/>
        </w:rPr>
      </w:pPr>
    </w:p>
    <w:p w14:paraId="51C57E2B" w14:textId="311EF528" w:rsidR="00B267C8" w:rsidRDefault="000E56D3" w:rsidP="00B267C8">
      <w:pPr>
        <w:ind w:left="220" w:hangingChars="100" w:hanging="220"/>
        <w:rPr>
          <w:sz w:val="22"/>
        </w:rPr>
      </w:pPr>
      <w:r w:rsidRPr="00370E06">
        <w:rPr>
          <w:rFonts w:hint="eastAsia"/>
          <w:sz w:val="22"/>
          <w:shd w:val="pct15" w:color="auto" w:fill="FFFFFF"/>
        </w:rPr>
        <w:t>≪</w:t>
      </w:r>
      <w:r w:rsidR="003A79D8" w:rsidRPr="00370E06">
        <w:rPr>
          <w:rFonts w:hint="eastAsia"/>
          <w:sz w:val="22"/>
          <w:shd w:val="pct15" w:color="auto" w:fill="FFFFFF"/>
        </w:rPr>
        <w:t>制度の概要</w:t>
      </w:r>
      <w:r w:rsidRPr="00370E06">
        <w:rPr>
          <w:rFonts w:hint="eastAsia"/>
          <w:sz w:val="22"/>
          <w:shd w:val="pct15" w:color="auto" w:fill="FFFFFF"/>
        </w:rPr>
        <w:t>≫</w:t>
      </w:r>
    </w:p>
    <w:p w14:paraId="3625D0FF" w14:textId="19566CEC" w:rsidR="00AB775D" w:rsidRDefault="00E7731C" w:rsidP="00370E06">
      <w:pPr>
        <w:ind w:left="220" w:hangingChars="100" w:hanging="220"/>
        <w:rPr>
          <w:sz w:val="22"/>
        </w:rPr>
      </w:pPr>
      <w:r w:rsidRPr="00370E06">
        <w:rPr>
          <w:rFonts w:hint="eastAsia"/>
          <w:sz w:val="22"/>
        </w:rPr>
        <w:t>・</w:t>
      </w:r>
      <w:r w:rsidR="00F000AA" w:rsidRPr="00370E06">
        <w:rPr>
          <w:rFonts w:hint="eastAsia"/>
          <w:sz w:val="22"/>
        </w:rPr>
        <w:t>登録</w:t>
      </w:r>
      <w:r w:rsidRPr="00370E06">
        <w:rPr>
          <w:rFonts w:hint="eastAsia"/>
          <w:sz w:val="22"/>
        </w:rPr>
        <w:t>団体の中から、応援したい団体を指定し</w:t>
      </w:r>
      <w:r w:rsidR="00AB775D">
        <w:rPr>
          <w:rFonts w:hint="eastAsia"/>
          <w:sz w:val="22"/>
        </w:rPr>
        <w:t>て寄附することができます。</w:t>
      </w:r>
    </w:p>
    <w:p w14:paraId="0CBC97AF" w14:textId="4F40D632" w:rsidR="00E7731C" w:rsidRPr="00370E06" w:rsidRDefault="00AB775D" w:rsidP="00370E06">
      <w:pPr>
        <w:ind w:left="220" w:hangingChars="100" w:hanging="220"/>
        <w:rPr>
          <w:sz w:val="22"/>
        </w:rPr>
      </w:pPr>
      <w:r>
        <w:rPr>
          <w:rFonts w:hint="eastAsia"/>
          <w:sz w:val="22"/>
        </w:rPr>
        <w:t>・指定寄附の</w:t>
      </w:r>
      <w:r w:rsidR="00114759">
        <w:rPr>
          <w:rFonts w:hint="eastAsia"/>
          <w:sz w:val="22"/>
        </w:rPr>
        <w:t>８</w:t>
      </w:r>
      <w:r w:rsidR="00E7731C" w:rsidRPr="00370E06">
        <w:rPr>
          <w:rFonts w:hint="eastAsia"/>
          <w:sz w:val="22"/>
        </w:rPr>
        <w:t>割</w:t>
      </w:r>
      <w:r w:rsidR="00F000AA" w:rsidRPr="00370E06">
        <w:rPr>
          <w:rFonts w:hint="eastAsia"/>
          <w:sz w:val="22"/>
        </w:rPr>
        <w:t>相当</w:t>
      </w:r>
      <w:r>
        <w:rPr>
          <w:rFonts w:hint="eastAsia"/>
          <w:sz w:val="22"/>
        </w:rPr>
        <w:t>は</w:t>
      </w:r>
      <w:r w:rsidR="00E7731C" w:rsidRPr="00370E06">
        <w:rPr>
          <w:rFonts w:hint="eastAsia"/>
          <w:sz w:val="22"/>
        </w:rPr>
        <w:t>団体</w:t>
      </w:r>
      <w:r w:rsidR="00F000AA" w:rsidRPr="00370E06">
        <w:rPr>
          <w:rFonts w:hint="eastAsia"/>
          <w:sz w:val="22"/>
        </w:rPr>
        <w:t>が翌年実施する事業</w:t>
      </w:r>
      <w:r w:rsidR="00E7731C" w:rsidRPr="00370E06">
        <w:rPr>
          <w:rFonts w:hint="eastAsia"/>
          <w:sz w:val="22"/>
        </w:rPr>
        <w:t>へ</w:t>
      </w:r>
      <w:r w:rsidR="00114759">
        <w:rPr>
          <w:rFonts w:hint="eastAsia"/>
          <w:sz w:val="22"/>
        </w:rPr>
        <w:t>の交付金に、２</w:t>
      </w:r>
      <w:r w:rsidR="00F000AA" w:rsidRPr="00370E06">
        <w:rPr>
          <w:rFonts w:hint="eastAsia"/>
          <w:sz w:val="22"/>
        </w:rPr>
        <w:t>割</w:t>
      </w:r>
      <w:r w:rsidR="00B267C8">
        <w:rPr>
          <w:rFonts w:hint="eastAsia"/>
          <w:sz w:val="22"/>
        </w:rPr>
        <w:t>相当は</w:t>
      </w:r>
      <w:r w:rsidR="00F000AA" w:rsidRPr="00370E06">
        <w:rPr>
          <w:rFonts w:hint="eastAsia"/>
          <w:sz w:val="22"/>
        </w:rPr>
        <w:t>亀岡市が実施する市民活動支援事業に活用</w:t>
      </w:r>
      <w:r w:rsidR="00B267C8">
        <w:rPr>
          <w:rFonts w:hint="eastAsia"/>
          <w:sz w:val="22"/>
        </w:rPr>
        <w:t>します</w:t>
      </w:r>
      <w:r w:rsidR="00E7731C" w:rsidRPr="00370E06">
        <w:rPr>
          <w:rFonts w:hint="eastAsia"/>
          <w:sz w:val="22"/>
        </w:rPr>
        <w:t>。</w:t>
      </w:r>
    </w:p>
    <w:p w14:paraId="3A13D011" w14:textId="1D42C114" w:rsidR="00E7731C" w:rsidRPr="00370E06" w:rsidRDefault="00E7731C" w:rsidP="00E7731C">
      <w:pPr>
        <w:ind w:firstLineChars="100" w:firstLine="220"/>
        <w:rPr>
          <w:sz w:val="22"/>
        </w:rPr>
      </w:pPr>
      <w:r w:rsidRPr="00370E06">
        <w:rPr>
          <w:rFonts w:hint="eastAsia"/>
          <w:sz w:val="22"/>
        </w:rPr>
        <w:t>（団体を指定せずに寄付をした場合、全額</w:t>
      </w:r>
      <w:r w:rsidR="00F000AA" w:rsidRPr="00370E06">
        <w:rPr>
          <w:rFonts w:hint="eastAsia"/>
          <w:sz w:val="22"/>
        </w:rPr>
        <w:t>を</w:t>
      </w:r>
      <w:r w:rsidR="000E56D3" w:rsidRPr="00370E06">
        <w:rPr>
          <w:rFonts w:hint="eastAsia"/>
          <w:sz w:val="22"/>
        </w:rPr>
        <w:t>亀岡市の</w:t>
      </w:r>
      <w:r w:rsidRPr="00370E06">
        <w:rPr>
          <w:rFonts w:hint="eastAsia"/>
          <w:sz w:val="22"/>
        </w:rPr>
        <w:t>市民活動</w:t>
      </w:r>
      <w:r w:rsidR="000E56D3" w:rsidRPr="00370E06">
        <w:rPr>
          <w:rFonts w:hint="eastAsia"/>
          <w:sz w:val="22"/>
        </w:rPr>
        <w:t>支援</w:t>
      </w:r>
      <w:r w:rsidR="00F000AA" w:rsidRPr="00370E06">
        <w:rPr>
          <w:rFonts w:hint="eastAsia"/>
          <w:sz w:val="22"/>
        </w:rPr>
        <w:t>事業に活用します</w:t>
      </w:r>
      <w:r w:rsidRPr="00370E06">
        <w:rPr>
          <w:rFonts w:hint="eastAsia"/>
          <w:sz w:val="22"/>
        </w:rPr>
        <w:t>。）</w:t>
      </w:r>
    </w:p>
    <w:p w14:paraId="2521FE8F" w14:textId="26B9720B" w:rsidR="00E7731C" w:rsidRPr="00370E06" w:rsidRDefault="00E7731C" w:rsidP="00E7731C">
      <w:pPr>
        <w:rPr>
          <w:sz w:val="22"/>
        </w:rPr>
      </w:pPr>
      <w:r w:rsidRPr="00370E06">
        <w:rPr>
          <w:rFonts w:hint="eastAsia"/>
          <w:sz w:val="22"/>
        </w:rPr>
        <w:t>・寄附をした金額はふるさと納税の制度により税控除の対象となります。</w:t>
      </w:r>
    </w:p>
    <w:p w14:paraId="1F6680A7" w14:textId="594E7A06" w:rsidR="003A79D8" w:rsidRPr="00370E06" w:rsidRDefault="00E7731C" w:rsidP="00E7731C">
      <w:pPr>
        <w:rPr>
          <w:sz w:val="22"/>
        </w:rPr>
      </w:pPr>
      <w:r w:rsidRPr="00370E06">
        <w:rPr>
          <w:rFonts w:hint="eastAsia"/>
          <w:sz w:val="22"/>
        </w:rPr>
        <w:t>・この制度では、</w:t>
      </w:r>
      <w:r w:rsidR="002C5938">
        <w:rPr>
          <w:rFonts w:hint="eastAsia"/>
          <w:sz w:val="22"/>
        </w:rPr>
        <w:t>亀岡市からの</w:t>
      </w:r>
      <w:r w:rsidRPr="00370E06">
        <w:rPr>
          <w:rFonts w:hint="eastAsia"/>
          <w:sz w:val="22"/>
        </w:rPr>
        <w:t>返礼品はありません。</w:t>
      </w:r>
    </w:p>
    <w:p w14:paraId="6848CD7D" w14:textId="750759B9" w:rsidR="003A79D8" w:rsidRPr="00370E06" w:rsidRDefault="003A79D8" w:rsidP="003A79D8">
      <w:pPr>
        <w:rPr>
          <w:sz w:val="22"/>
        </w:rPr>
      </w:pPr>
    </w:p>
    <w:p w14:paraId="360A0DBC" w14:textId="3127990F" w:rsidR="00E7731C" w:rsidRPr="00370E06" w:rsidRDefault="000E56D3" w:rsidP="003A79D8">
      <w:pPr>
        <w:rPr>
          <w:sz w:val="22"/>
          <w:shd w:val="pct15" w:color="auto" w:fill="FFFFFF"/>
        </w:rPr>
      </w:pPr>
      <w:r w:rsidRPr="00370E06">
        <w:rPr>
          <w:rFonts w:hint="eastAsia"/>
          <w:sz w:val="22"/>
          <w:shd w:val="pct15" w:color="auto" w:fill="FFFFFF"/>
        </w:rPr>
        <w:t>≪</w:t>
      </w:r>
      <w:r w:rsidR="00E7731C" w:rsidRPr="00370E06">
        <w:rPr>
          <w:rFonts w:hint="eastAsia"/>
          <w:sz w:val="22"/>
          <w:shd w:val="pct15" w:color="auto" w:fill="FFFFFF"/>
        </w:rPr>
        <w:t>制度によるメリット</w:t>
      </w:r>
      <w:r w:rsidRPr="00370E06">
        <w:rPr>
          <w:rFonts w:hint="eastAsia"/>
          <w:sz w:val="22"/>
          <w:shd w:val="pct15" w:color="auto" w:fill="FFFFFF"/>
        </w:rPr>
        <w:t>≫</w:t>
      </w:r>
    </w:p>
    <w:p w14:paraId="5727AE23" w14:textId="42E18F4E" w:rsidR="00F000AA" w:rsidRPr="00370E06" w:rsidRDefault="00F000AA" w:rsidP="003A79D8">
      <w:pPr>
        <w:rPr>
          <w:sz w:val="22"/>
        </w:rPr>
      </w:pPr>
      <w:r w:rsidRPr="00370E06">
        <w:rPr>
          <w:rFonts w:hint="eastAsia"/>
          <w:sz w:val="22"/>
        </w:rPr>
        <w:t>【寄附をする人】</w:t>
      </w:r>
    </w:p>
    <w:p w14:paraId="311CD814" w14:textId="4751F26D" w:rsidR="00E7731C" w:rsidRPr="00370E06" w:rsidRDefault="00370E06" w:rsidP="003A79D8">
      <w:pPr>
        <w:rPr>
          <w:sz w:val="22"/>
        </w:rPr>
      </w:pPr>
      <w:r w:rsidRPr="00370E06">
        <w:rPr>
          <w:rFonts w:hint="eastAsia"/>
          <w:sz w:val="22"/>
        </w:rPr>
        <w:t>・</w:t>
      </w:r>
      <w:r w:rsidR="00E7731C" w:rsidRPr="00370E06">
        <w:rPr>
          <w:rFonts w:hint="eastAsia"/>
          <w:sz w:val="22"/>
        </w:rPr>
        <w:t>ふるさと納税の制度により税控除が受けられる。</w:t>
      </w:r>
    </w:p>
    <w:p w14:paraId="7A4F72A0" w14:textId="16C6232C" w:rsidR="00E7731C" w:rsidRPr="00370E06" w:rsidRDefault="00E7731C" w:rsidP="003A79D8">
      <w:pPr>
        <w:rPr>
          <w:sz w:val="22"/>
        </w:rPr>
      </w:pPr>
      <w:r w:rsidRPr="00370E06">
        <w:rPr>
          <w:rFonts w:hint="eastAsia"/>
          <w:sz w:val="22"/>
        </w:rPr>
        <w:t>・団体を指定することで、納税</w:t>
      </w:r>
      <w:r w:rsidR="00261234" w:rsidRPr="00370E06">
        <w:rPr>
          <w:rFonts w:hint="eastAsia"/>
          <w:sz w:val="22"/>
        </w:rPr>
        <w:t>後</w:t>
      </w:r>
      <w:r w:rsidRPr="00370E06">
        <w:rPr>
          <w:rFonts w:hint="eastAsia"/>
          <w:sz w:val="22"/>
        </w:rPr>
        <w:t>の使い道を細かく指定できる。</w:t>
      </w:r>
    </w:p>
    <w:p w14:paraId="26A90475" w14:textId="77777777" w:rsidR="00370E06" w:rsidRPr="00370E06" w:rsidRDefault="00370E06" w:rsidP="003A79D8">
      <w:pPr>
        <w:rPr>
          <w:sz w:val="22"/>
        </w:rPr>
      </w:pPr>
    </w:p>
    <w:p w14:paraId="538A68FB" w14:textId="5E315C26" w:rsidR="00F000AA" w:rsidRPr="00370E06" w:rsidRDefault="00F000AA" w:rsidP="003A79D8">
      <w:pPr>
        <w:rPr>
          <w:sz w:val="22"/>
        </w:rPr>
      </w:pPr>
      <w:r w:rsidRPr="00370E06">
        <w:rPr>
          <w:rFonts w:hint="eastAsia"/>
          <w:sz w:val="22"/>
        </w:rPr>
        <w:t>【市民活動団体】</w:t>
      </w:r>
    </w:p>
    <w:p w14:paraId="73594856" w14:textId="0B1D8C4F" w:rsidR="00E7731C" w:rsidRPr="00370E06" w:rsidRDefault="00370E06" w:rsidP="003A79D8">
      <w:pPr>
        <w:rPr>
          <w:sz w:val="22"/>
        </w:rPr>
      </w:pPr>
      <w:r w:rsidRPr="00370E06">
        <w:rPr>
          <w:rFonts w:hint="eastAsia"/>
          <w:sz w:val="22"/>
        </w:rPr>
        <w:t>・</w:t>
      </w:r>
      <w:r w:rsidR="00E7731C" w:rsidRPr="00370E06">
        <w:rPr>
          <w:rFonts w:hint="eastAsia"/>
          <w:sz w:val="22"/>
        </w:rPr>
        <w:t>個別に寄附を呼びかけるより集まりやすい可能性がある。</w:t>
      </w:r>
    </w:p>
    <w:p w14:paraId="04591253" w14:textId="0525B8B1" w:rsidR="00E7731C" w:rsidRPr="00370E06" w:rsidRDefault="00370E06" w:rsidP="003A79D8">
      <w:pPr>
        <w:rPr>
          <w:sz w:val="22"/>
        </w:rPr>
      </w:pPr>
      <w:r w:rsidRPr="00370E06">
        <w:rPr>
          <w:rFonts w:hint="eastAsia"/>
          <w:sz w:val="22"/>
        </w:rPr>
        <w:t>・</w:t>
      </w:r>
      <w:r w:rsidR="00E7731C" w:rsidRPr="00370E06">
        <w:rPr>
          <w:rFonts w:hint="eastAsia"/>
          <w:sz w:val="22"/>
        </w:rPr>
        <w:t>寄附の受領などを市が行うことにより</w:t>
      </w:r>
      <w:r>
        <w:rPr>
          <w:rFonts w:hint="eastAsia"/>
          <w:sz w:val="22"/>
        </w:rPr>
        <w:t>、</w:t>
      </w:r>
      <w:r w:rsidR="00E7731C" w:rsidRPr="00370E06">
        <w:rPr>
          <w:rFonts w:hint="eastAsia"/>
          <w:sz w:val="22"/>
        </w:rPr>
        <w:t>その分の</w:t>
      </w:r>
      <w:r>
        <w:rPr>
          <w:rFonts w:hint="eastAsia"/>
          <w:sz w:val="22"/>
        </w:rPr>
        <w:t>団体の</w:t>
      </w:r>
      <w:r w:rsidR="00E7731C" w:rsidRPr="00370E06">
        <w:rPr>
          <w:rFonts w:hint="eastAsia"/>
          <w:sz w:val="22"/>
        </w:rPr>
        <w:t>事務手続きを軽減できる。</w:t>
      </w:r>
    </w:p>
    <w:p w14:paraId="0C441A54" w14:textId="4EB36636" w:rsidR="00E7731C" w:rsidRPr="00370E06" w:rsidRDefault="00E7731C" w:rsidP="003A79D8">
      <w:pPr>
        <w:rPr>
          <w:sz w:val="22"/>
        </w:rPr>
      </w:pPr>
      <w:r w:rsidRPr="00370E06">
        <w:rPr>
          <w:rFonts w:hint="eastAsia"/>
          <w:sz w:val="22"/>
        </w:rPr>
        <w:t>・市と協力して制度や</w:t>
      </w:r>
      <w:r w:rsidR="000E56D3" w:rsidRPr="00370E06">
        <w:rPr>
          <w:rFonts w:hint="eastAsia"/>
          <w:sz w:val="22"/>
        </w:rPr>
        <w:t>寄附募集</w:t>
      </w:r>
      <w:r w:rsidRPr="00370E06">
        <w:rPr>
          <w:rFonts w:hint="eastAsia"/>
          <w:sz w:val="22"/>
        </w:rPr>
        <w:t>の広報を行うことにより、団体の活動の認知度の向上が図られる。</w:t>
      </w:r>
    </w:p>
    <w:p w14:paraId="6EE75F81" w14:textId="77777777" w:rsidR="00E7731C" w:rsidRPr="00370E06" w:rsidRDefault="00E7731C" w:rsidP="003A79D8">
      <w:pPr>
        <w:rPr>
          <w:sz w:val="22"/>
        </w:rPr>
      </w:pPr>
    </w:p>
    <w:p w14:paraId="2ABE7801" w14:textId="6305CF23" w:rsidR="003A79D8" w:rsidRPr="00370E06" w:rsidRDefault="000E56D3" w:rsidP="003A79D8">
      <w:pPr>
        <w:rPr>
          <w:sz w:val="22"/>
          <w:shd w:val="pct15" w:color="auto" w:fill="FFFFFF"/>
        </w:rPr>
      </w:pPr>
      <w:r w:rsidRPr="00370E06">
        <w:rPr>
          <w:rFonts w:hint="eastAsia"/>
          <w:sz w:val="22"/>
          <w:shd w:val="pct15" w:color="auto" w:fill="FFFFFF"/>
        </w:rPr>
        <w:t>≪</w:t>
      </w:r>
      <w:r w:rsidR="003A79D8" w:rsidRPr="00370E06">
        <w:rPr>
          <w:rFonts w:hint="eastAsia"/>
          <w:sz w:val="22"/>
          <w:shd w:val="pct15" w:color="auto" w:fill="FFFFFF"/>
        </w:rPr>
        <w:t>寄附の方法</w:t>
      </w:r>
      <w:r w:rsidRPr="00370E06">
        <w:rPr>
          <w:rFonts w:hint="eastAsia"/>
          <w:sz w:val="22"/>
          <w:shd w:val="pct15" w:color="auto" w:fill="FFFFFF"/>
        </w:rPr>
        <w:t>≫</w:t>
      </w:r>
    </w:p>
    <w:p w14:paraId="0810B484" w14:textId="14CB8FD9" w:rsidR="00E7731C" w:rsidRPr="00370E06" w:rsidRDefault="00E7731C" w:rsidP="00370E06">
      <w:pPr>
        <w:ind w:firstLineChars="100" w:firstLine="220"/>
        <w:rPr>
          <w:sz w:val="22"/>
        </w:rPr>
      </w:pPr>
      <w:r w:rsidRPr="00370E06">
        <w:rPr>
          <w:rFonts w:hint="eastAsia"/>
          <w:sz w:val="22"/>
        </w:rPr>
        <w:t>専用用紙を使って郵便振替による寄附</w:t>
      </w:r>
      <w:r w:rsidR="00370E06">
        <w:rPr>
          <w:rFonts w:hint="eastAsia"/>
          <w:sz w:val="22"/>
        </w:rPr>
        <w:t>、</w:t>
      </w:r>
      <w:r w:rsidR="000E56D3" w:rsidRPr="00370E06">
        <w:rPr>
          <w:rFonts w:hint="eastAsia"/>
          <w:sz w:val="22"/>
        </w:rPr>
        <w:t>または、楽天ふるさと納税からの寄附。</w:t>
      </w:r>
    </w:p>
    <w:p w14:paraId="395BBAD5" w14:textId="77777777" w:rsidR="00370E06" w:rsidRPr="00370E06" w:rsidRDefault="00370E06" w:rsidP="003A79D8">
      <w:pPr>
        <w:rPr>
          <w:sz w:val="22"/>
          <w:shd w:val="pct15" w:color="auto" w:fill="FFFFFF"/>
        </w:rPr>
      </w:pPr>
    </w:p>
    <w:p w14:paraId="3A2C3663" w14:textId="48066BA0" w:rsidR="000E56D3" w:rsidRPr="00370E06" w:rsidRDefault="00370E06" w:rsidP="003A79D8">
      <w:pPr>
        <w:rPr>
          <w:sz w:val="22"/>
          <w:shd w:val="pct15" w:color="auto" w:fill="FFFFFF"/>
        </w:rPr>
      </w:pPr>
      <w:r w:rsidRPr="00370E06">
        <w:rPr>
          <w:rFonts w:hint="eastAsia"/>
          <w:sz w:val="22"/>
          <w:shd w:val="pct15" w:color="auto" w:fill="FFFFFF"/>
        </w:rPr>
        <w:t>≪寄附募集期間≫</w:t>
      </w:r>
    </w:p>
    <w:p w14:paraId="7DEF2983" w14:textId="77777777" w:rsidR="00093410" w:rsidRDefault="00093410" w:rsidP="003A79D8">
      <w:pPr>
        <w:rPr>
          <w:sz w:val="22"/>
        </w:rPr>
      </w:pPr>
      <w:r>
        <w:rPr>
          <w:rFonts w:hint="eastAsia"/>
          <w:sz w:val="22"/>
        </w:rPr>
        <w:t>毎年１月１日～１２月３１日</w:t>
      </w:r>
    </w:p>
    <w:p w14:paraId="2CFF2AE8" w14:textId="2AC5AEC8" w:rsidR="00E7257C" w:rsidRDefault="00370E06" w:rsidP="003A79D8">
      <w:pPr>
        <w:rPr>
          <w:sz w:val="22"/>
        </w:rPr>
      </w:pPr>
      <w:r w:rsidRPr="00370E06">
        <w:rPr>
          <w:rFonts w:hint="eastAsia"/>
          <w:sz w:val="22"/>
        </w:rPr>
        <w:t>※上記期間</w:t>
      </w:r>
      <w:r w:rsidRPr="00370E06">
        <w:rPr>
          <w:sz w:val="22"/>
        </w:rPr>
        <w:t>に集まった指定寄附の</w:t>
      </w:r>
      <w:r w:rsidR="007320FA">
        <w:rPr>
          <w:rFonts w:hint="eastAsia"/>
          <w:sz w:val="22"/>
        </w:rPr>
        <w:t>８</w:t>
      </w:r>
      <w:bookmarkStart w:id="0" w:name="_GoBack"/>
      <w:bookmarkEnd w:id="0"/>
      <w:r w:rsidR="00093410">
        <w:rPr>
          <w:sz w:val="22"/>
        </w:rPr>
        <w:t>割相当を、団体への交付金として</w:t>
      </w:r>
      <w:r w:rsidR="00093410">
        <w:rPr>
          <w:rFonts w:hint="eastAsia"/>
          <w:sz w:val="22"/>
        </w:rPr>
        <w:t>翌</w:t>
      </w:r>
      <w:r w:rsidRPr="00370E06">
        <w:rPr>
          <w:sz w:val="22"/>
        </w:rPr>
        <w:t>年度に交付します。</w:t>
      </w:r>
    </w:p>
    <w:p w14:paraId="34D8F0CA" w14:textId="77777777" w:rsidR="00093410" w:rsidRDefault="00093410" w:rsidP="003A79D8">
      <w:pPr>
        <w:rPr>
          <w:sz w:val="22"/>
        </w:rPr>
      </w:pPr>
    </w:p>
    <w:p w14:paraId="543641FF" w14:textId="77777777" w:rsidR="006764C1" w:rsidRPr="00370E06" w:rsidRDefault="006764C1" w:rsidP="003A79D8">
      <w:pPr>
        <w:rPr>
          <w:sz w:val="22"/>
        </w:rPr>
      </w:pPr>
    </w:p>
    <w:p w14:paraId="3902CB4B" w14:textId="6DAE3CC7" w:rsidR="006764C1" w:rsidRPr="006764C1" w:rsidRDefault="006764C1" w:rsidP="006764C1">
      <w:pPr>
        <w:widowControl/>
        <w:jc w:val="right"/>
        <w:rPr>
          <w:sz w:val="21"/>
          <w:bdr w:val="single" w:sz="4" w:space="0" w:color="auto"/>
        </w:rPr>
      </w:pPr>
      <w:r w:rsidRPr="006764C1">
        <w:rPr>
          <w:rFonts w:hint="eastAsia"/>
          <w:sz w:val="21"/>
          <w:bdr w:val="single" w:sz="4" w:space="0" w:color="auto"/>
        </w:rPr>
        <w:t>裏面あり</w:t>
      </w:r>
    </w:p>
    <w:p w14:paraId="6DD1B0BA" w14:textId="77777777" w:rsidR="00370E06" w:rsidRPr="006764C1" w:rsidRDefault="00370E06" w:rsidP="003A79D8">
      <w:pPr>
        <w:rPr>
          <w:sz w:val="21"/>
        </w:rPr>
      </w:pPr>
    </w:p>
    <w:p w14:paraId="3F5C7391" w14:textId="77777777" w:rsidR="006764C1" w:rsidRPr="006764C1" w:rsidRDefault="006764C1">
      <w:pPr>
        <w:widowControl/>
        <w:jc w:val="left"/>
        <w:rPr>
          <w:sz w:val="21"/>
        </w:rPr>
      </w:pPr>
      <w:r w:rsidRPr="006764C1">
        <w:rPr>
          <w:sz w:val="21"/>
        </w:rPr>
        <w:br w:type="page"/>
      </w:r>
    </w:p>
    <w:p w14:paraId="3DD58F22" w14:textId="408EBFAF" w:rsidR="00745EA2" w:rsidRPr="000E56D3" w:rsidRDefault="00745EA2" w:rsidP="00745EA2">
      <w:pPr>
        <w:rPr>
          <w:sz w:val="21"/>
          <w:shd w:val="pct15" w:color="auto" w:fill="FFFFFF"/>
        </w:rPr>
      </w:pPr>
      <w:r w:rsidRPr="000E56D3">
        <w:rPr>
          <w:rFonts w:hint="eastAsia"/>
          <w:sz w:val="21"/>
          <w:shd w:val="pct15" w:color="auto" w:fill="FFFFFF"/>
        </w:rPr>
        <w:lastRenderedPageBreak/>
        <w:t>≪登録団体≫</w:t>
      </w:r>
    </w:p>
    <w:tbl>
      <w:tblPr>
        <w:tblStyle w:val="a7"/>
        <w:tblpPr w:leftFromText="142" w:rightFromText="142" w:vertAnchor="text" w:horzAnchor="margin" w:tblpY="164"/>
        <w:tblW w:w="9634" w:type="dxa"/>
        <w:tblLayout w:type="fixed"/>
        <w:tblLook w:val="04A0" w:firstRow="1" w:lastRow="0" w:firstColumn="1" w:lastColumn="0" w:noHBand="0" w:noVBand="1"/>
      </w:tblPr>
      <w:tblGrid>
        <w:gridCol w:w="2830"/>
        <w:gridCol w:w="5387"/>
        <w:gridCol w:w="1417"/>
      </w:tblGrid>
      <w:tr w:rsidR="00745EA2" w:rsidRPr="00C7000A" w14:paraId="4022071C" w14:textId="77777777" w:rsidTr="00093410">
        <w:trPr>
          <w:trHeight w:val="341"/>
        </w:trPr>
        <w:tc>
          <w:tcPr>
            <w:tcW w:w="2830" w:type="dxa"/>
            <w:shd w:val="clear" w:color="auto" w:fill="auto"/>
            <w:vAlign w:val="center"/>
          </w:tcPr>
          <w:p w14:paraId="774B1C75" w14:textId="77777777" w:rsidR="00745EA2" w:rsidRPr="00C7000A" w:rsidRDefault="00745EA2" w:rsidP="00745EA2">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団体名</w:t>
            </w:r>
          </w:p>
        </w:tc>
        <w:tc>
          <w:tcPr>
            <w:tcW w:w="5387" w:type="dxa"/>
            <w:shd w:val="clear" w:color="auto" w:fill="auto"/>
            <w:vAlign w:val="center"/>
          </w:tcPr>
          <w:p w14:paraId="178FBAB4" w14:textId="77777777" w:rsidR="00745EA2" w:rsidRPr="00C7000A" w:rsidRDefault="00745EA2" w:rsidP="00745EA2">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事業内容</w:t>
            </w:r>
          </w:p>
        </w:tc>
        <w:tc>
          <w:tcPr>
            <w:tcW w:w="1417" w:type="dxa"/>
            <w:shd w:val="clear" w:color="auto" w:fill="auto"/>
            <w:vAlign w:val="center"/>
          </w:tcPr>
          <w:p w14:paraId="7FFA4B27" w14:textId="65F86490" w:rsidR="00745EA2" w:rsidRPr="00C34FE8" w:rsidRDefault="0070676F" w:rsidP="00745EA2">
            <w:pPr>
              <w:spacing w:line="280" w:lineRule="exact"/>
              <w:jc w:val="center"/>
              <w:rPr>
                <w:rFonts w:ascii="BIZ UDゴシック" w:eastAsia="BIZ UDゴシック" w:hAnsi="BIZ UDゴシック"/>
                <w:b/>
                <w:sz w:val="21"/>
                <w:szCs w:val="21"/>
              </w:rPr>
            </w:pPr>
            <w:r>
              <w:rPr>
                <w:rFonts w:ascii="BIZ UDゴシック" w:eastAsia="BIZ UDゴシック" w:hAnsi="BIZ UDゴシック" w:hint="eastAsia"/>
                <w:b/>
                <w:sz w:val="21"/>
                <w:szCs w:val="21"/>
              </w:rPr>
              <w:t>登録期間</w:t>
            </w:r>
          </w:p>
        </w:tc>
      </w:tr>
      <w:tr w:rsidR="00745EA2" w:rsidRPr="00C7000A" w14:paraId="122CBB4B" w14:textId="77777777" w:rsidTr="00093410">
        <w:trPr>
          <w:trHeight w:val="1114"/>
        </w:trPr>
        <w:tc>
          <w:tcPr>
            <w:tcW w:w="2830" w:type="dxa"/>
            <w:shd w:val="clear" w:color="auto" w:fill="auto"/>
            <w:vAlign w:val="center"/>
          </w:tcPr>
          <w:p w14:paraId="60308257" w14:textId="77777777" w:rsidR="00745EA2" w:rsidRPr="00370E06" w:rsidRDefault="00745EA2" w:rsidP="00745EA2">
            <w:pPr>
              <w:spacing w:line="280" w:lineRule="exact"/>
              <w:jc w:val="center"/>
              <w:rPr>
                <w:rFonts w:ascii="BIZ UDゴシック" w:eastAsia="BIZ UDゴシック" w:hAnsi="BIZ UDゴシック"/>
                <w:b/>
                <w:sz w:val="21"/>
              </w:rPr>
            </w:pPr>
            <w:r w:rsidRPr="00370E06">
              <w:rPr>
                <w:rFonts w:ascii="BIZ UDゴシック" w:eastAsia="BIZ UDゴシック" w:hAnsi="BIZ UDゴシック" w:hint="eastAsia"/>
                <w:b/>
                <w:sz w:val="21"/>
              </w:rPr>
              <w:t>一般社団法人</w:t>
            </w:r>
          </w:p>
          <w:p w14:paraId="57F7806E" w14:textId="77777777" w:rsidR="00745EA2" w:rsidRDefault="00745EA2" w:rsidP="00745EA2">
            <w:pPr>
              <w:spacing w:line="280" w:lineRule="exact"/>
              <w:jc w:val="center"/>
              <w:rPr>
                <w:rFonts w:ascii="BIZ UDゴシック" w:eastAsia="BIZ UDゴシック" w:hAnsi="BIZ UDゴシック"/>
                <w:b/>
                <w:sz w:val="21"/>
              </w:rPr>
            </w:pPr>
            <w:r w:rsidRPr="00370E06">
              <w:rPr>
                <w:rFonts w:ascii="BIZ UDゴシック" w:eastAsia="BIZ UDゴシック" w:hAnsi="BIZ UDゴシック" w:hint="eastAsia"/>
                <w:b/>
                <w:sz w:val="21"/>
              </w:rPr>
              <w:t>育ちとつながりの家ちとせ</w:t>
            </w:r>
          </w:p>
          <w:p w14:paraId="40053F9D" w14:textId="2C0C5B9C" w:rsidR="00D50D8B" w:rsidRPr="00370E06" w:rsidRDefault="00D50D8B" w:rsidP="00745EA2">
            <w:pPr>
              <w:spacing w:line="280" w:lineRule="exact"/>
              <w:jc w:val="center"/>
              <w:rPr>
                <w:rFonts w:ascii="BIZ UDゴシック" w:eastAsia="BIZ UDゴシック" w:hAnsi="BIZ UDゴシック"/>
                <w:b/>
                <w:sz w:val="21"/>
              </w:rPr>
            </w:pPr>
            <w:r>
              <w:rPr>
                <w:rFonts w:ascii="BIZ UDゴシック" w:eastAsia="BIZ UDゴシック" w:hAnsi="BIZ UDゴシック" w:hint="eastAsia"/>
                <w:b/>
                <w:sz w:val="21"/>
              </w:rPr>
              <w:t>(</w:t>
            </w:r>
            <w:r w:rsidR="00393301">
              <w:rPr>
                <w:rFonts w:ascii="BIZ UDゴシック" w:eastAsia="BIZ UDゴシック" w:hAnsi="BIZ UDゴシック"/>
                <w:b/>
                <w:sz w:val="21"/>
              </w:rPr>
              <w:t>R</w:t>
            </w:r>
            <w:r w:rsidR="00393301">
              <w:rPr>
                <w:rFonts w:ascii="BIZ UDゴシック" w:eastAsia="BIZ UDゴシック" w:hAnsi="BIZ UDゴシック" w:hint="eastAsia"/>
                <w:b/>
                <w:sz w:val="21"/>
              </w:rPr>
              <w:t>4</w:t>
            </w:r>
            <w:r>
              <w:rPr>
                <w:rFonts w:ascii="BIZ UDゴシック" w:eastAsia="BIZ UDゴシック" w:hAnsi="BIZ UDゴシック" w:hint="eastAsia"/>
                <w:b/>
                <w:sz w:val="21"/>
              </w:rPr>
              <w:t>～)</w:t>
            </w:r>
          </w:p>
        </w:tc>
        <w:tc>
          <w:tcPr>
            <w:tcW w:w="5387" w:type="dxa"/>
            <w:shd w:val="clear" w:color="auto" w:fill="auto"/>
            <w:vAlign w:val="center"/>
          </w:tcPr>
          <w:p w14:paraId="2466351E" w14:textId="34133B5A" w:rsidR="00745EA2" w:rsidRPr="00370E06" w:rsidRDefault="00745EA2" w:rsidP="00745EA2">
            <w:pPr>
              <w:spacing w:line="280" w:lineRule="exact"/>
              <w:jc w:val="left"/>
              <w:rPr>
                <w:rFonts w:ascii="BIZ UD明朝 Medium" w:eastAsia="BIZ UD明朝 Medium" w:hAnsi="BIZ UD明朝 Medium"/>
                <w:sz w:val="21"/>
              </w:rPr>
            </w:pPr>
            <w:r w:rsidRPr="00370E06">
              <w:rPr>
                <w:rFonts w:ascii="BIZ UD明朝 Medium" w:eastAsia="BIZ UD明朝 Medium" w:hAnsi="BIZ UD明朝 Medium" w:hint="eastAsia"/>
                <w:sz w:val="21"/>
              </w:rPr>
              <w:t>不登校・引きこもり・発達障害</w:t>
            </w:r>
            <w:r w:rsidR="00907DA9">
              <w:rPr>
                <w:rFonts w:ascii="BIZ UD明朝 Medium" w:eastAsia="BIZ UD明朝 Medium" w:hAnsi="BIZ UD明朝 Medium" w:hint="eastAsia"/>
                <w:sz w:val="21"/>
              </w:rPr>
              <w:t>のある</w:t>
            </w:r>
            <w:r w:rsidRPr="00370E06">
              <w:rPr>
                <w:rFonts w:ascii="BIZ UD明朝 Medium" w:eastAsia="BIZ UD明朝 Medium" w:hAnsi="BIZ UD明朝 Medium" w:hint="eastAsia"/>
                <w:sz w:val="21"/>
              </w:rPr>
              <w:t>子</w:t>
            </w:r>
            <w:r w:rsidR="00E7257C">
              <w:rPr>
                <w:rFonts w:ascii="BIZ UD明朝 Medium" w:eastAsia="BIZ UD明朝 Medium" w:hAnsi="BIZ UD明朝 Medium" w:hint="eastAsia"/>
                <w:sz w:val="21"/>
              </w:rPr>
              <w:t>に</w:t>
            </w:r>
            <w:r w:rsidRPr="00370E06">
              <w:rPr>
                <w:rFonts w:ascii="BIZ UD明朝 Medium" w:eastAsia="BIZ UD明朝 Medium" w:hAnsi="BIZ UD明朝 Medium" w:hint="eastAsia"/>
                <w:sz w:val="21"/>
              </w:rPr>
              <w:t>対する学習支援やスキルアップ支援。またその兄弟を含む家族のサポートや社会への啓発活動</w:t>
            </w:r>
            <w:r w:rsidR="00C34FE8" w:rsidRPr="00370E06">
              <w:rPr>
                <w:rFonts w:ascii="BIZ UD明朝 Medium" w:eastAsia="BIZ UD明朝 Medium" w:hAnsi="BIZ UD明朝 Medium" w:hint="eastAsia"/>
                <w:sz w:val="21"/>
              </w:rPr>
              <w:t>を実施。</w:t>
            </w:r>
          </w:p>
        </w:tc>
        <w:tc>
          <w:tcPr>
            <w:tcW w:w="1417" w:type="dxa"/>
            <w:tcBorders>
              <w:top w:val="nil"/>
              <w:left w:val="single" w:sz="4" w:space="0" w:color="auto"/>
              <w:bottom w:val="single" w:sz="4" w:space="0" w:color="auto"/>
              <w:right w:val="single" w:sz="4" w:space="0" w:color="auto"/>
            </w:tcBorders>
            <w:shd w:val="clear" w:color="auto" w:fill="auto"/>
            <w:vAlign w:val="center"/>
          </w:tcPr>
          <w:p w14:paraId="00107387" w14:textId="066954DA" w:rsidR="00745EA2" w:rsidRPr="00C7000A" w:rsidRDefault="0070676F" w:rsidP="00745EA2">
            <w:pPr>
              <w:spacing w:line="280" w:lineRule="exact"/>
              <w:jc w:val="center"/>
              <w:rPr>
                <w:rFonts w:ascii="BIZ UDゴシック" w:eastAsia="BIZ UDゴシック" w:hAnsi="BIZ UDゴシック"/>
                <w:sz w:val="21"/>
              </w:rPr>
            </w:pPr>
            <w:r>
              <w:rPr>
                <w:rFonts w:ascii="BIZ UDゴシック" w:eastAsia="BIZ UDゴシック" w:hAnsi="BIZ UDゴシック" w:hint="eastAsia"/>
                <w:sz w:val="21"/>
                <w:szCs w:val="21"/>
              </w:rPr>
              <w:t>令和</w:t>
            </w:r>
            <w:r w:rsidR="00D50D8B">
              <w:rPr>
                <w:rFonts w:ascii="BIZ UDゴシック" w:eastAsia="BIZ UDゴシック" w:hAnsi="BIZ UDゴシック"/>
                <w:sz w:val="21"/>
                <w:szCs w:val="21"/>
              </w:rPr>
              <w:t>9</w:t>
            </w:r>
            <w:r>
              <w:rPr>
                <w:rFonts w:ascii="BIZ UDゴシック" w:eastAsia="BIZ UDゴシック" w:hAnsi="BIZ UDゴシック" w:hint="eastAsia"/>
                <w:sz w:val="21"/>
                <w:szCs w:val="21"/>
              </w:rPr>
              <w:t>年</w:t>
            </w:r>
          </w:p>
        </w:tc>
      </w:tr>
      <w:tr w:rsidR="00745EA2" w:rsidRPr="00C7000A" w14:paraId="4FB84B7C" w14:textId="77777777" w:rsidTr="00093410">
        <w:trPr>
          <w:trHeight w:val="1399"/>
        </w:trPr>
        <w:tc>
          <w:tcPr>
            <w:tcW w:w="2830" w:type="dxa"/>
            <w:shd w:val="clear" w:color="auto" w:fill="auto"/>
            <w:vAlign w:val="center"/>
          </w:tcPr>
          <w:p w14:paraId="5919D708" w14:textId="77777777" w:rsidR="00745EA2" w:rsidRPr="00370E06" w:rsidRDefault="00745EA2" w:rsidP="00745EA2">
            <w:pPr>
              <w:spacing w:line="280" w:lineRule="exact"/>
              <w:jc w:val="center"/>
              <w:rPr>
                <w:rFonts w:ascii="BIZ UDゴシック" w:eastAsia="BIZ UDゴシック" w:hAnsi="BIZ UDゴシック"/>
                <w:b/>
                <w:sz w:val="21"/>
                <w:szCs w:val="21"/>
              </w:rPr>
            </w:pPr>
            <w:r w:rsidRPr="00370E06">
              <w:rPr>
                <w:rFonts w:ascii="BIZ UDゴシック" w:eastAsia="BIZ UDゴシック" w:hAnsi="BIZ UDゴシック" w:hint="eastAsia"/>
                <w:b/>
                <w:sz w:val="21"/>
                <w:szCs w:val="21"/>
              </w:rPr>
              <w:t>特定非営利活動法人</w:t>
            </w:r>
          </w:p>
          <w:p w14:paraId="6DC0E79D" w14:textId="77777777" w:rsidR="00745EA2" w:rsidRDefault="00745EA2" w:rsidP="00745EA2">
            <w:pPr>
              <w:spacing w:line="280" w:lineRule="exact"/>
              <w:jc w:val="center"/>
              <w:rPr>
                <w:rFonts w:ascii="BIZ UDゴシック" w:eastAsia="BIZ UDゴシック" w:hAnsi="BIZ UDゴシック"/>
                <w:b/>
                <w:sz w:val="21"/>
                <w:szCs w:val="21"/>
              </w:rPr>
            </w:pPr>
            <w:r w:rsidRPr="00370E06">
              <w:rPr>
                <w:rFonts w:ascii="BIZ UDゴシック" w:eastAsia="BIZ UDゴシック" w:hAnsi="BIZ UDゴシック" w:hint="eastAsia"/>
                <w:b/>
                <w:sz w:val="21"/>
                <w:szCs w:val="21"/>
              </w:rPr>
              <w:t>プロジェクト保津川</w:t>
            </w:r>
          </w:p>
          <w:p w14:paraId="4F5B2A89" w14:textId="393E7991" w:rsidR="00D50D8B" w:rsidRPr="00370E06" w:rsidRDefault="00D50D8B" w:rsidP="00745EA2">
            <w:pPr>
              <w:spacing w:line="280" w:lineRule="exact"/>
              <w:jc w:val="center"/>
              <w:rPr>
                <w:rFonts w:ascii="BIZ UDゴシック" w:eastAsia="BIZ UDゴシック" w:hAnsi="BIZ UDゴシック"/>
                <w:b/>
                <w:sz w:val="21"/>
                <w:szCs w:val="21"/>
              </w:rPr>
            </w:pPr>
            <w:r>
              <w:rPr>
                <w:rFonts w:ascii="BIZ UDゴシック" w:eastAsia="BIZ UDゴシック" w:hAnsi="BIZ UDゴシック" w:hint="eastAsia"/>
                <w:b/>
                <w:sz w:val="21"/>
              </w:rPr>
              <w:t>(</w:t>
            </w:r>
            <w:r w:rsidR="00393301">
              <w:rPr>
                <w:rFonts w:ascii="BIZ UDゴシック" w:eastAsia="BIZ UDゴシック" w:hAnsi="BIZ UDゴシック"/>
                <w:b/>
                <w:sz w:val="21"/>
              </w:rPr>
              <w:t>R4</w:t>
            </w:r>
            <w:r>
              <w:rPr>
                <w:rFonts w:ascii="BIZ UDゴシック" w:eastAsia="BIZ UDゴシック" w:hAnsi="BIZ UDゴシック" w:hint="eastAsia"/>
                <w:b/>
                <w:sz w:val="21"/>
              </w:rPr>
              <w:t>～)</w:t>
            </w:r>
          </w:p>
        </w:tc>
        <w:tc>
          <w:tcPr>
            <w:tcW w:w="5387" w:type="dxa"/>
            <w:shd w:val="clear" w:color="auto" w:fill="auto"/>
            <w:vAlign w:val="center"/>
          </w:tcPr>
          <w:p w14:paraId="777BAF38" w14:textId="65E6055E" w:rsidR="00745EA2" w:rsidRPr="00370E06" w:rsidRDefault="00745EA2" w:rsidP="00745EA2">
            <w:pPr>
              <w:spacing w:line="280" w:lineRule="exact"/>
              <w:jc w:val="left"/>
              <w:rPr>
                <w:rFonts w:ascii="BIZ UD明朝 Medium" w:eastAsia="BIZ UD明朝 Medium" w:hAnsi="BIZ UD明朝 Medium"/>
                <w:sz w:val="21"/>
                <w:szCs w:val="21"/>
              </w:rPr>
            </w:pPr>
            <w:r w:rsidRPr="00370E06">
              <w:rPr>
                <w:rFonts w:ascii="BIZ UD明朝 Medium" w:eastAsia="BIZ UD明朝 Medium" w:hAnsi="BIZ UD明朝 Medium" w:hint="eastAsia"/>
                <w:sz w:val="21"/>
                <w:szCs w:val="21"/>
              </w:rPr>
              <w:t>河川環境に対する意識の向上のため、クリーン作戦や河川ごみの調査、小学校での環境教育、川の文化を体験するイベントや環境について知るフェスティバルの開催。</w:t>
            </w:r>
          </w:p>
        </w:tc>
        <w:tc>
          <w:tcPr>
            <w:tcW w:w="1417" w:type="dxa"/>
            <w:tcBorders>
              <w:top w:val="nil"/>
              <w:left w:val="single" w:sz="4" w:space="0" w:color="auto"/>
              <w:bottom w:val="single" w:sz="4" w:space="0" w:color="auto"/>
              <w:right w:val="single" w:sz="4" w:space="0" w:color="auto"/>
            </w:tcBorders>
            <w:shd w:val="clear" w:color="auto" w:fill="auto"/>
            <w:vAlign w:val="center"/>
          </w:tcPr>
          <w:p w14:paraId="5EFDF54C" w14:textId="08560C61" w:rsidR="00745EA2" w:rsidRPr="00C7000A" w:rsidRDefault="0070676F" w:rsidP="00745EA2">
            <w:pPr>
              <w:spacing w:line="280" w:lineRule="exac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令和</w:t>
            </w:r>
            <w:r w:rsidR="00D50D8B">
              <w:rPr>
                <w:rFonts w:ascii="BIZ UDゴシック" w:eastAsia="BIZ UDゴシック" w:hAnsi="BIZ UDゴシック"/>
                <w:sz w:val="21"/>
                <w:szCs w:val="21"/>
              </w:rPr>
              <w:t>9</w:t>
            </w:r>
            <w:r>
              <w:rPr>
                <w:rFonts w:ascii="BIZ UDゴシック" w:eastAsia="BIZ UDゴシック" w:hAnsi="BIZ UDゴシック" w:hint="eastAsia"/>
                <w:sz w:val="21"/>
                <w:szCs w:val="21"/>
              </w:rPr>
              <w:t>年</w:t>
            </w:r>
          </w:p>
        </w:tc>
      </w:tr>
      <w:tr w:rsidR="00093410" w:rsidRPr="00C7000A" w14:paraId="235F0895" w14:textId="77777777" w:rsidTr="00093410">
        <w:trPr>
          <w:trHeight w:val="1399"/>
        </w:trPr>
        <w:tc>
          <w:tcPr>
            <w:tcW w:w="2830" w:type="dxa"/>
            <w:vAlign w:val="center"/>
          </w:tcPr>
          <w:p w14:paraId="71316D24" w14:textId="77777777" w:rsidR="00093410" w:rsidRDefault="00093410" w:rsidP="00745EA2">
            <w:pPr>
              <w:spacing w:line="280" w:lineRule="exact"/>
              <w:jc w:val="center"/>
              <w:rPr>
                <w:rFonts w:ascii="ＭＳ 明朝" w:hAnsi="ＭＳ 明朝" w:cs="ＭＳ 明朝"/>
                <w:b/>
                <w:sz w:val="21"/>
              </w:rPr>
            </w:pPr>
            <w:r w:rsidRPr="00093410">
              <w:rPr>
                <w:rFonts w:ascii="BIZ UDゴシック" w:eastAsia="BIZ UDゴシック" w:hAnsi="BIZ UDゴシック" w:hint="eastAsia"/>
                <w:b/>
                <w:sz w:val="21"/>
              </w:rPr>
              <w:t>特定非営利活動法人亀岡人と自然のネットワーク</w:t>
            </w:r>
            <w:r w:rsidRPr="00093410">
              <w:rPr>
                <w:rFonts w:ascii="ＭＳ 明朝" w:hAnsi="ＭＳ 明朝" w:cs="ＭＳ 明朝" w:hint="eastAsia"/>
                <w:b/>
                <w:sz w:val="21"/>
              </w:rPr>
              <w:t>​​</w:t>
            </w:r>
          </w:p>
          <w:p w14:paraId="0BF697C0" w14:textId="57085A4F" w:rsidR="00093410" w:rsidRPr="00093410" w:rsidRDefault="00093410" w:rsidP="00745EA2">
            <w:pPr>
              <w:spacing w:line="280" w:lineRule="exact"/>
              <w:jc w:val="center"/>
              <w:rPr>
                <w:rFonts w:ascii="BIZ UDゴシック" w:eastAsia="BIZ UDゴシック" w:hAnsi="BIZ UDゴシック"/>
                <w:b/>
                <w:sz w:val="21"/>
              </w:rPr>
            </w:pPr>
            <w:r w:rsidRPr="00093410">
              <w:rPr>
                <w:rFonts w:ascii="BIZ UDゴシック" w:eastAsia="BIZ UDゴシック" w:hAnsi="BIZ UDゴシック" w:cs="ＭＳ 明朝" w:hint="eastAsia"/>
                <w:b/>
                <w:sz w:val="21"/>
              </w:rPr>
              <w:t>（R5～）</w:t>
            </w:r>
          </w:p>
        </w:tc>
        <w:tc>
          <w:tcPr>
            <w:tcW w:w="5387" w:type="dxa"/>
            <w:vAlign w:val="center"/>
          </w:tcPr>
          <w:p w14:paraId="0E284D43" w14:textId="6E783BC6" w:rsidR="00093410" w:rsidRPr="00093410" w:rsidRDefault="00093410" w:rsidP="00093410">
            <w:pPr>
              <w:spacing w:line="280" w:lineRule="exact"/>
              <w:jc w:val="left"/>
              <w:rPr>
                <w:rFonts w:ascii="BIZ UD明朝 Medium" w:eastAsia="BIZ UD明朝 Medium" w:hAnsi="BIZ UD明朝 Medium"/>
                <w:sz w:val="21"/>
              </w:rPr>
            </w:pPr>
            <w:r w:rsidRPr="00093410">
              <w:rPr>
                <w:rFonts w:ascii="BIZ UD明朝 Medium" w:eastAsia="BIZ UD明朝 Medium" w:hAnsi="BIZ UD明朝 Medium" w:hint="eastAsia"/>
                <w:sz w:val="21"/>
              </w:rPr>
              <w:t>亀岡市は関西の大都市圏と隣接しながらも多様で希少な生き物が数多く生息しており、</w:t>
            </w:r>
            <w:r>
              <w:rPr>
                <w:rFonts w:ascii="BIZ UD明朝 Medium" w:eastAsia="BIZ UD明朝 Medium" w:hAnsi="BIZ UD明朝 Medium" w:hint="eastAsia"/>
                <w:sz w:val="21"/>
              </w:rPr>
              <w:t>その</w:t>
            </w:r>
            <w:r w:rsidRPr="00093410">
              <w:rPr>
                <w:rFonts w:ascii="BIZ UD明朝 Medium" w:eastAsia="BIZ UD明朝 Medium" w:hAnsi="BIZ UD明朝 Medium" w:hint="eastAsia"/>
                <w:sz w:val="21"/>
              </w:rPr>
              <w:t>存在と魅力につい</w:t>
            </w:r>
            <w:r>
              <w:rPr>
                <w:rFonts w:ascii="BIZ UD明朝 Medium" w:eastAsia="BIZ UD明朝 Medium" w:hAnsi="BIZ UD明朝 Medium" w:hint="eastAsia"/>
                <w:sz w:val="21"/>
              </w:rPr>
              <w:t>て普及啓発活動のため、</w:t>
            </w:r>
            <w:r w:rsidRPr="00093410">
              <w:rPr>
                <w:rFonts w:ascii="BIZ UD明朝 Medium" w:eastAsia="BIZ UD明朝 Medium" w:hAnsi="BIZ UD明朝 Medium"/>
                <w:sz w:val="21"/>
              </w:rPr>
              <w:t>希少生物</w:t>
            </w:r>
            <w:r>
              <w:rPr>
                <w:rFonts w:ascii="BIZ UD明朝 Medium" w:eastAsia="BIZ UD明朝 Medium" w:hAnsi="BIZ UD明朝 Medium" w:hint="eastAsia"/>
                <w:sz w:val="21"/>
              </w:rPr>
              <w:t>の</w:t>
            </w:r>
            <w:r w:rsidRPr="00093410">
              <w:rPr>
                <w:rFonts w:ascii="BIZ UD明朝 Medium" w:eastAsia="BIZ UD明朝 Medium" w:hAnsi="BIZ UD明朝 Medium"/>
                <w:sz w:val="21"/>
              </w:rPr>
              <w:t>紹介</w:t>
            </w:r>
            <w:r w:rsidRPr="00093410">
              <w:rPr>
                <w:rFonts w:ascii="BIZ UD明朝 Medium" w:eastAsia="BIZ UD明朝 Medium" w:hAnsi="BIZ UD明朝 Medium" w:hint="eastAsia"/>
                <w:sz w:val="21"/>
              </w:rPr>
              <w:t>パネルを作成</w:t>
            </w:r>
            <w:r>
              <w:rPr>
                <w:rFonts w:ascii="BIZ UD明朝 Medium" w:eastAsia="BIZ UD明朝 Medium" w:hAnsi="BIZ UD明朝 Medium" w:hint="eastAsia"/>
                <w:sz w:val="21"/>
              </w:rPr>
              <w:t>し、学校や公共施設などで展示したり、ホームページで</w:t>
            </w:r>
            <w:r w:rsidRPr="00093410">
              <w:rPr>
                <w:rFonts w:ascii="BIZ UD明朝 Medium" w:eastAsia="BIZ UD明朝 Medium" w:hAnsi="BIZ UD明朝 Medium"/>
                <w:sz w:val="21"/>
              </w:rPr>
              <w:t>親しみやすい絵や図などを交えた情報発</w:t>
            </w:r>
            <w:r w:rsidRPr="00093410">
              <w:rPr>
                <w:rFonts w:ascii="BIZ UD明朝 Medium" w:eastAsia="BIZ UD明朝 Medium" w:hAnsi="BIZ UD明朝 Medium" w:hint="eastAsia"/>
                <w:sz w:val="21"/>
              </w:rPr>
              <w:t>信</w:t>
            </w:r>
            <w:r>
              <w:rPr>
                <w:rFonts w:ascii="BIZ UD明朝 Medium" w:eastAsia="BIZ UD明朝 Medium" w:hAnsi="BIZ UD明朝 Medium" w:hint="eastAsia"/>
                <w:sz w:val="21"/>
              </w:rPr>
              <w:t>を行ったりする。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28B2C5" w14:textId="6E0E35D8" w:rsidR="00093410" w:rsidRPr="00093410" w:rsidRDefault="0070676F" w:rsidP="00745EA2">
            <w:pPr>
              <w:spacing w:line="280" w:lineRule="exact"/>
              <w:jc w:val="center"/>
              <w:rPr>
                <w:rFonts w:ascii="BIZ UD明朝 Medium" w:eastAsia="BIZ UD明朝 Medium" w:hAnsi="BIZ UD明朝 Medium"/>
              </w:rPr>
            </w:pPr>
            <w:r>
              <w:rPr>
                <w:rFonts w:ascii="BIZ UDゴシック" w:eastAsia="BIZ UDゴシック" w:hAnsi="BIZ UDゴシック" w:hint="eastAsia"/>
                <w:sz w:val="21"/>
                <w:szCs w:val="21"/>
              </w:rPr>
              <w:t>令和7年</w:t>
            </w:r>
          </w:p>
        </w:tc>
      </w:tr>
      <w:tr w:rsidR="00093410" w:rsidRPr="00C7000A" w14:paraId="587F5FE2" w14:textId="77777777" w:rsidTr="00370E06">
        <w:trPr>
          <w:trHeight w:val="1399"/>
        </w:trPr>
        <w:tc>
          <w:tcPr>
            <w:tcW w:w="2830" w:type="dxa"/>
            <w:vAlign w:val="center"/>
          </w:tcPr>
          <w:p w14:paraId="4628580D" w14:textId="77777777" w:rsidR="00093410" w:rsidRDefault="00093410" w:rsidP="00745EA2">
            <w:pPr>
              <w:spacing w:line="280" w:lineRule="exact"/>
              <w:jc w:val="center"/>
              <w:rPr>
                <w:rFonts w:ascii="BIZ UDゴシック" w:eastAsia="BIZ UDゴシック" w:hAnsi="BIZ UDゴシック"/>
                <w:b/>
                <w:sz w:val="21"/>
              </w:rPr>
            </w:pPr>
            <w:r w:rsidRPr="00093410">
              <w:rPr>
                <w:rFonts w:ascii="BIZ UDゴシック" w:eastAsia="BIZ UDゴシック" w:hAnsi="BIZ UDゴシック" w:hint="eastAsia"/>
                <w:b/>
                <w:sz w:val="21"/>
              </w:rPr>
              <w:t>特定非営利活動法人障害・高齢者就労支援センター</w:t>
            </w:r>
          </w:p>
          <w:p w14:paraId="5D8F3FE2" w14:textId="130A1B41" w:rsidR="00093410" w:rsidRPr="00370E06" w:rsidRDefault="00093410" w:rsidP="00745EA2">
            <w:pPr>
              <w:spacing w:line="280" w:lineRule="exact"/>
              <w:jc w:val="center"/>
              <w:rPr>
                <w:rFonts w:ascii="BIZ UDゴシック" w:eastAsia="BIZ UDゴシック" w:hAnsi="BIZ UDゴシック"/>
                <w:b/>
                <w:sz w:val="21"/>
              </w:rPr>
            </w:pPr>
            <w:r>
              <w:rPr>
                <w:rFonts w:ascii="BIZ UDゴシック" w:eastAsia="BIZ UDゴシック" w:hAnsi="BIZ UDゴシック" w:hint="eastAsia"/>
                <w:b/>
                <w:sz w:val="21"/>
              </w:rPr>
              <w:t>（R5～）</w:t>
            </w:r>
            <w:r w:rsidRPr="00093410">
              <w:rPr>
                <w:rFonts w:ascii="ＭＳ 明朝" w:hAnsi="ＭＳ 明朝" w:cs="ＭＳ 明朝" w:hint="eastAsia"/>
                <w:b/>
                <w:sz w:val="21"/>
              </w:rPr>
              <w:t>​​</w:t>
            </w:r>
          </w:p>
        </w:tc>
        <w:tc>
          <w:tcPr>
            <w:tcW w:w="5387" w:type="dxa"/>
            <w:vAlign w:val="center"/>
          </w:tcPr>
          <w:p w14:paraId="5B92A97A" w14:textId="7762E7CA" w:rsidR="00093410" w:rsidRPr="00093410" w:rsidRDefault="00093410" w:rsidP="00093410">
            <w:pPr>
              <w:spacing w:line="280" w:lineRule="exact"/>
              <w:jc w:val="left"/>
              <w:rPr>
                <w:rFonts w:ascii="BIZ UD明朝 Medium" w:eastAsia="BIZ UD明朝 Medium" w:hAnsi="BIZ UD明朝 Medium"/>
                <w:sz w:val="21"/>
              </w:rPr>
            </w:pPr>
            <w:r>
              <w:rPr>
                <w:rFonts w:ascii="BIZ UD明朝 Medium" w:eastAsia="BIZ UD明朝 Medium" w:hAnsi="BIZ UD明朝 Medium" w:hint="eastAsia"/>
                <w:sz w:val="21"/>
              </w:rPr>
              <w:t>高齢化で農業離れが起こっている地域課題を、障害者と共に高齢者でもできる６</w:t>
            </w:r>
            <w:r>
              <w:rPr>
                <w:rFonts w:ascii="BIZ UD明朝 Medium" w:eastAsia="BIZ UD明朝 Medium" w:hAnsi="BIZ UD明朝 Medium"/>
                <w:sz w:val="21"/>
              </w:rPr>
              <w:t>次</w:t>
            </w:r>
            <w:r>
              <w:rPr>
                <w:rFonts w:ascii="BIZ UD明朝 Medium" w:eastAsia="BIZ UD明朝 Medium" w:hAnsi="BIZ UD明朝 Medium" w:hint="eastAsia"/>
                <w:sz w:val="21"/>
              </w:rPr>
              <w:t>産業化により解決をめざすため、</w:t>
            </w:r>
            <w:r w:rsidRPr="00093410">
              <w:rPr>
                <w:rFonts w:ascii="BIZ UD明朝 Medium" w:eastAsia="BIZ UD明朝 Medium" w:hAnsi="BIZ UD明朝 Medium" w:hint="eastAsia"/>
                <w:sz w:val="21"/>
              </w:rPr>
              <w:t>椎茸スナックの</w:t>
            </w:r>
            <w:r>
              <w:rPr>
                <w:rFonts w:ascii="BIZ UD明朝 Medium" w:eastAsia="BIZ UD明朝 Medium" w:hAnsi="BIZ UD明朝 Medium" w:hint="eastAsia"/>
                <w:sz w:val="21"/>
              </w:rPr>
              <w:t>試作から商品化までを行う。</w:t>
            </w:r>
          </w:p>
        </w:tc>
        <w:tc>
          <w:tcPr>
            <w:tcW w:w="1417" w:type="dxa"/>
            <w:tcBorders>
              <w:top w:val="nil"/>
              <w:left w:val="single" w:sz="4" w:space="0" w:color="auto"/>
              <w:bottom w:val="single" w:sz="4" w:space="0" w:color="auto"/>
              <w:right w:val="single" w:sz="4" w:space="0" w:color="auto"/>
            </w:tcBorders>
            <w:shd w:val="clear" w:color="auto" w:fill="auto"/>
            <w:vAlign w:val="center"/>
          </w:tcPr>
          <w:p w14:paraId="247C8823" w14:textId="249FA0AF" w:rsidR="00093410" w:rsidRPr="00093410" w:rsidRDefault="0070676F" w:rsidP="0070676F">
            <w:pPr>
              <w:spacing w:line="280" w:lineRule="exact"/>
              <w:jc w:val="center"/>
              <w:rPr>
                <w:rFonts w:ascii="BIZ UD明朝 Medium" w:eastAsia="BIZ UD明朝 Medium" w:hAnsi="BIZ UD明朝 Medium"/>
              </w:rPr>
            </w:pPr>
            <w:r>
              <w:rPr>
                <w:rFonts w:ascii="BIZ UDゴシック" w:eastAsia="BIZ UDゴシック" w:hAnsi="BIZ UDゴシック" w:hint="eastAsia"/>
                <w:sz w:val="21"/>
                <w:szCs w:val="21"/>
              </w:rPr>
              <w:t>令和7年</w:t>
            </w:r>
          </w:p>
        </w:tc>
      </w:tr>
    </w:tbl>
    <w:p w14:paraId="6ED8FB84" w14:textId="5982C905" w:rsidR="00C7000A" w:rsidRDefault="00C7000A" w:rsidP="00745EA2">
      <w:pPr>
        <w:rPr>
          <w:sz w:val="21"/>
        </w:rPr>
      </w:pPr>
    </w:p>
    <w:p w14:paraId="0966A2DB" w14:textId="5FCDA2A3" w:rsidR="0070676F" w:rsidRDefault="00114759" w:rsidP="00745EA2">
      <w:pPr>
        <w:rPr>
          <w:sz w:val="21"/>
        </w:rPr>
      </w:pPr>
      <w:r>
        <w:rPr>
          <w:rFonts w:hint="eastAsia"/>
          <w:sz w:val="21"/>
        </w:rPr>
        <w:t>○２団体については、令和７</w:t>
      </w:r>
      <w:r w:rsidR="0070676F">
        <w:rPr>
          <w:rFonts w:hint="eastAsia"/>
          <w:sz w:val="21"/>
        </w:rPr>
        <w:t>年末で登録期限となります。</w:t>
      </w:r>
    </w:p>
    <w:p w14:paraId="76157FCE" w14:textId="51150B52" w:rsidR="0070676F" w:rsidRPr="00C7000A" w:rsidRDefault="0070676F" w:rsidP="00745EA2">
      <w:pPr>
        <w:rPr>
          <w:sz w:val="21"/>
        </w:rPr>
      </w:pPr>
      <w:r>
        <w:rPr>
          <w:rFonts w:hint="eastAsia"/>
          <w:sz w:val="21"/>
        </w:rPr>
        <w:t>○新規・継続の登録募集は８月頃に募集予定です。</w:t>
      </w:r>
    </w:p>
    <w:sectPr w:rsidR="0070676F" w:rsidRPr="00C7000A" w:rsidSect="00370E06">
      <w:pgSz w:w="11906" w:h="16838"/>
      <w:pgMar w:top="1134" w:right="1416"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4249C" w14:textId="77777777" w:rsidR="004A4B82" w:rsidRDefault="004A4B82" w:rsidP="00F951CC">
      <w:r>
        <w:separator/>
      </w:r>
    </w:p>
  </w:endnote>
  <w:endnote w:type="continuationSeparator" w:id="0">
    <w:p w14:paraId="53B4A0DB" w14:textId="77777777" w:rsidR="004A4B82" w:rsidRDefault="004A4B82" w:rsidP="00F9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0493D" w14:textId="77777777" w:rsidR="004A4B82" w:rsidRDefault="004A4B82" w:rsidP="00F951CC">
      <w:r>
        <w:separator/>
      </w:r>
    </w:p>
  </w:footnote>
  <w:footnote w:type="continuationSeparator" w:id="0">
    <w:p w14:paraId="1C459978" w14:textId="77777777" w:rsidR="004A4B82" w:rsidRDefault="004A4B82" w:rsidP="00F95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8C"/>
    <w:rsid w:val="0003119C"/>
    <w:rsid w:val="000813AE"/>
    <w:rsid w:val="00093410"/>
    <w:rsid w:val="000E56D3"/>
    <w:rsid w:val="00114759"/>
    <w:rsid w:val="00187F11"/>
    <w:rsid w:val="001D231E"/>
    <w:rsid w:val="00261234"/>
    <w:rsid w:val="002C5938"/>
    <w:rsid w:val="00370E06"/>
    <w:rsid w:val="00374F6B"/>
    <w:rsid w:val="00393301"/>
    <w:rsid w:val="003A79D8"/>
    <w:rsid w:val="00474D0B"/>
    <w:rsid w:val="004A4B82"/>
    <w:rsid w:val="005B16CF"/>
    <w:rsid w:val="00647912"/>
    <w:rsid w:val="006764C1"/>
    <w:rsid w:val="0070676F"/>
    <w:rsid w:val="007320FA"/>
    <w:rsid w:val="00745EA2"/>
    <w:rsid w:val="007E51E5"/>
    <w:rsid w:val="00907DA9"/>
    <w:rsid w:val="00953755"/>
    <w:rsid w:val="009A6D11"/>
    <w:rsid w:val="009E3852"/>
    <w:rsid w:val="00AB775D"/>
    <w:rsid w:val="00B267C8"/>
    <w:rsid w:val="00BB4931"/>
    <w:rsid w:val="00C34FE8"/>
    <w:rsid w:val="00C666F7"/>
    <w:rsid w:val="00C7000A"/>
    <w:rsid w:val="00C9340D"/>
    <w:rsid w:val="00CA2562"/>
    <w:rsid w:val="00CF36A4"/>
    <w:rsid w:val="00D21BFC"/>
    <w:rsid w:val="00D50D8B"/>
    <w:rsid w:val="00D74326"/>
    <w:rsid w:val="00DB7D8C"/>
    <w:rsid w:val="00DF0872"/>
    <w:rsid w:val="00E7257C"/>
    <w:rsid w:val="00E7731C"/>
    <w:rsid w:val="00ED21FA"/>
    <w:rsid w:val="00F000AA"/>
    <w:rsid w:val="00F44A4D"/>
    <w:rsid w:val="00F57A01"/>
    <w:rsid w:val="00F951CC"/>
    <w:rsid w:val="00FB4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E40933"/>
  <w15:chartTrackingRefBased/>
  <w15:docId w15:val="{A1F4FDE1-7906-4D10-921E-91C48C93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ＭＳ Ｐ明朝" w:cs="ＭＳ Ｐゴシック"/>
        <w:sz w:val="18"/>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CC"/>
    <w:pPr>
      <w:tabs>
        <w:tab w:val="center" w:pos="4252"/>
        <w:tab w:val="right" w:pos="8504"/>
      </w:tabs>
      <w:snapToGrid w:val="0"/>
    </w:pPr>
  </w:style>
  <w:style w:type="character" w:customStyle="1" w:styleId="a4">
    <w:name w:val="ヘッダー (文字)"/>
    <w:basedOn w:val="a0"/>
    <w:link w:val="a3"/>
    <w:uiPriority w:val="99"/>
    <w:rsid w:val="00F951CC"/>
  </w:style>
  <w:style w:type="paragraph" w:styleId="a5">
    <w:name w:val="footer"/>
    <w:basedOn w:val="a"/>
    <w:link w:val="a6"/>
    <w:uiPriority w:val="99"/>
    <w:unhideWhenUsed/>
    <w:rsid w:val="00F951CC"/>
    <w:pPr>
      <w:tabs>
        <w:tab w:val="center" w:pos="4252"/>
        <w:tab w:val="right" w:pos="8504"/>
      </w:tabs>
      <w:snapToGrid w:val="0"/>
    </w:pPr>
  </w:style>
  <w:style w:type="character" w:customStyle="1" w:styleId="a6">
    <w:name w:val="フッター (文字)"/>
    <w:basedOn w:val="a0"/>
    <w:link w:val="a5"/>
    <w:uiPriority w:val="99"/>
    <w:rsid w:val="00F951CC"/>
  </w:style>
  <w:style w:type="table" w:styleId="a7">
    <w:name w:val="Table Grid"/>
    <w:basedOn w:val="a1"/>
    <w:rsid w:val="00C7000A"/>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0E0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70E06"/>
    <w:rPr>
      <w:rFonts w:asciiTheme="majorHAnsi" w:eastAsiaTheme="majorEastAsia" w:hAnsiTheme="majorHAnsi" w:cstheme="majorBid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薫</dc:creator>
  <cp:keywords/>
  <dc:description/>
  <cp:lastModifiedBy>亀岡市役所</cp:lastModifiedBy>
  <cp:revision>6</cp:revision>
  <cp:lastPrinted>2023-05-29T08:00:00Z</cp:lastPrinted>
  <dcterms:created xsi:type="dcterms:W3CDTF">2025-05-19T01:54:00Z</dcterms:created>
  <dcterms:modified xsi:type="dcterms:W3CDTF">2025-07-11T07:06:00Z</dcterms:modified>
</cp:coreProperties>
</file>